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02854">
      <w:pPr>
        <w:ind w:firstLine="567"/>
        <w:jc w:val="center"/>
        <w:rPr>
          <w:b/>
          <w:sz w:val="28"/>
          <w:szCs w:val="28"/>
        </w:rPr>
      </w:pPr>
      <w:r w:rsidRPr="00002854">
        <w:rPr>
          <w:b/>
          <w:sz w:val="28"/>
          <w:szCs w:val="28"/>
        </w:rPr>
        <w:t>РЕШЕНИЕ</w:t>
      </w:r>
    </w:p>
    <w:p w:rsidR="00EE0C83" w:rsidRPr="00002854">
      <w:pPr>
        <w:ind w:firstLine="567"/>
        <w:jc w:val="center"/>
        <w:rPr>
          <w:b/>
          <w:sz w:val="28"/>
          <w:szCs w:val="28"/>
        </w:rPr>
      </w:pPr>
      <w:r w:rsidRPr="00002854">
        <w:rPr>
          <w:b/>
          <w:sz w:val="28"/>
          <w:szCs w:val="28"/>
        </w:rPr>
        <w:t>ИМЕНЕМ РОССИЙСКОЙ ФЕДЕРАЦИИ</w:t>
      </w:r>
    </w:p>
    <w:p w:rsidR="00EE0C83" w:rsidRPr="004204BA">
      <w:pPr>
        <w:ind w:firstLine="567"/>
        <w:jc w:val="center"/>
        <w:rPr>
          <w:b/>
          <w:sz w:val="14"/>
          <w:szCs w:val="28"/>
        </w:rPr>
      </w:pPr>
    </w:p>
    <w:p w:rsidR="00EE0C83" w:rsidRPr="00002854" w:rsidP="002844A1">
      <w:pPr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г.Ханты-Мансийск                                                            </w:t>
      </w:r>
      <w:r w:rsidRPr="00002854" w:rsidR="00BB5BEF">
        <w:rPr>
          <w:sz w:val="28"/>
          <w:szCs w:val="28"/>
        </w:rPr>
        <w:t xml:space="preserve">        </w:t>
      </w:r>
      <w:r w:rsidR="00002854">
        <w:rPr>
          <w:sz w:val="28"/>
          <w:szCs w:val="28"/>
        </w:rPr>
        <w:t xml:space="preserve">      </w:t>
      </w:r>
      <w:r w:rsidRPr="00002854">
        <w:rPr>
          <w:sz w:val="28"/>
          <w:szCs w:val="28"/>
        </w:rPr>
        <w:t xml:space="preserve"> </w:t>
      </w:r>
      <w:r w:rsidR="000B2B36">
        <w:rPr>
          <w:sz w:val="28"/>
          <w:szCs w:val="28"/>
        </w:rPr>
        <w:t>16</w:t>
      </w:r>
      <w:r w:rsidR="00A80C5D">
        <w:rPr>
          <w:sz w:val="28"/>
          <w:szCs w:val="28"/>
        </w:rPr>
        <w:t xml:space="preserve"> июня</w:t>
      </w:r>
      <w:r w:rsidRPr="00002854" w:rsidR="008E6B94">
        <w:rPr>
          <w:sz w:val="28"/>
          <w:szCs w:val="28"/>
        </w:rPr>
        <w:t xml:space="preserve"> 202</w:t>
      </w:r>
      <w:r w:rsidRPr="00002854" w:rsidR="00313D0B">
        <w:rPr>
          <w:sz w:val="28"/>
          <w:szCs w:val="28"/>
        </w:rPr>
        <w:t>6</w:t>
      </w:r>
      <w:r w:rsidRPr="00002854">
        <w:rPr>
          <w:sz w:val="28"/>
          <w:szCs w:val="28"/>
        </w:rPr>
        <w:t xml:space="preserve"> года</w:t>
      </w:r>
    </w:p>
    <w:p w:rsidR="00EE0C83" w:rsidRPr="004204BA" w:rsidP="002844A1">
      <w:pPr>
        <w:ind w:firstLine="567"/>
        <w:jc w:val="both"/>
        <w:rPr>
          <w:sz w:val="14"/>
          <w:szCs w:val="28"/>
        </w:rPr>
      </w:pPr>
    </w:p>
    <w:p w:rsidR="00EE0C83" w:rsidRPr="00002854" w:rsidP="00A80C5D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02854">
        <w:rPr>
          <w:sz w:val="28"/>
          <w:szCs w:val="28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 xml:space="preserve">рассмотрев в порядке упрощённого производства гражданское дело </w:t>
      </w:r>
      <w:r w:rsidRPr="000B2B36" w:rsidR="000B2B36">
        <w:rPr>
          <w:sz w:val="28"/>
          <w:szCs w:val="28"/>
        </w:rPr>
        <w:t>№ 2-</w:t>
      </w:r>
      <w:r w:rsidR="00565AB2">
        <w:rPr>
          <w:sz w:val="28"/>
          <w:szCs w:val="28"/>
        </w:rPr>
        <w:t>***</w:t>
      </w:r>
      <w:r w:rsidRPr="000B2B36" w:rsidR="000B2B36">
        <w:rPr>
          <w:sz w:val="28"/>
          <w:szCs w:val="28"/>
        </w:rPr>
        <w:t xml:space="preserve">-2804/2026 по иску Муниципального </w:t>
      </w:r>
      <w:r w:rsidRPr="000B2B36" w:rsidR="000B2B36">
        <w:rPr>
          <w:sz w:val="28"/>
          <w:szCs w:val="28"/>
        </w:rPr>
        <w:t>водоканализационного</w:t>
      </w:r>
      <w:r w:rsidRPr="000B2B36" w:rsidR="000B2B36">
        <w:rPr>
          <w:sz w:val="28"/>
          <w:szCs w:val="28"/>
        </w:rPr>
        <w:t xml:space="preserve"> предприятия муниципального образования город Ханты-Мансийск (МП «Водоканал») к Чернышу </w:t>
      </w:r>
      <w:r w:rsidR="00565AB2">
        <w:rPr>
          <w:sz w:val="28"/>
          <w:szCs w:val="28"/>
        </w:rPr>
        <w:t>А.А.</w:t>
      </w:r>
      <w:r w:rsidRPr="000B2B36" w:rsidR="000B2B36">
        <w:rPr>
          <w:sz w:val="28"/>
          <w:szCs w:val="28"/>
        </w:rPr>
        <w:t xml:space="preserve"> о взыскании задолженности</w:t>
      </w:r>
      <w:r w:rsidRPr="001B2654">
        <w:rPr>
          <w:sz w:val="28"/>
          <w:szCs w:val="28"/>
        </w:rPr>
        <w:t>,</w:t>
      </w:r>
    </w:p>
    <w:p w:rsidR="001B2654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14"/>
          <w:szCs w:val="28"/>
        </w:rPr>
      </w:pPr>
    </w:p>
    <w:p w:rsidR="001B2654" w:rsidRPr="001B2654" w:rsidP="001B2654">
      <w:pPr>
        <w:ind w:firstLine="567"/>
        <w:jc w:val="center"/>
        <w:rPr>
          <w:b/>
          <w:sz w:val="28"/>
          <w:szCs w:val="28"/>
        </w:rPr>
      </w:pPr>
      <w:r w:rsidRPr="001B2654">
        <w:rPr>
          <w:b/>
          <w:sz w:val="28"/>
          <w:szCs w:val="28"/>
        </w:rPr>
        <w:t>УСТАНОВИЛ:</w:t>
      </w:r>
    </w:p>
    <w:p w:rsidR="001B2654" w:rsidRPr="000B2B36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>МП «Водоканал» обратилось в суд с иском к Чернышу А.А. о взыскании задолженности по договору на техническое обслуживание автостоянки № </w:t>
      </w:r>
      <w:r w:rsidR="00565AB2">
        <w:rPr>
          <w:sz w:val="28"/>
          <w:szCs w:val="28"/>
        </w:rPr>
        <w:t>***</w:t>
      </w:r>
      <w:r w:rsidRPr="000B2B36">
        <w:rPr>
          <w:sz w:val="28"/>
          <w:szCs w:val="28"/>
        </w:rPr>
        <w:t xml:space="preserve"> от 29.06.2016 за период с августа 2022 года по октябрь 2023 года в размере 22 016,14 руб., пени за просрочку оплаты за период с 11.11.2023 по 15.04.2026 в размере 22 507,27 руб., а также расходов по уплате государственной пошлины в размере 4 000 руб.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 xml:space="preserve">В обоснование иска указано, что ответчик является собственником </w:t>
      </w:r>
      <w:r w:rsidRPr="000B2B36">
        <w:rPr>
          <w:sz w:val="28"/>
          <w:szCs w:val="28"/>
        </w:rPr>
        <w:t>машиноместа</w:t>
      </w:r>
      <w:r w:rsidRPr="000B2B36">
        <w:rPr>
          <w:sz w:val="28"/>
          <w:szCs w:val="28"/>
        </w:rPr>
        <w:t xml:space="preserve"> № </w:t>
      </w:r>
      <w:r w:rsidR="00565AB2">
        <w:rPr>
          <w:sz w:val="28"/>
          <w:szCs w:val="28"/>
        </w:rPr>
        <w:t>***</w:t>
      </w:r>
      <w:r w:rsidRPr="000B2B36">
        <w:rPr>
          <w:sz w:val="28"/>
          <w:szCs w:val="28"/>
        </w:rPr>
        <w:t xml:space="preserve">, расположенного на автостоянке по адресу: г. Ханты-Мансийск, ул. </w:t>
      </w:r>
      <w:r w:rsidR="00565AB2">
        <w:rPr>
          <w:sz w:val="28"/>
          <w:szCs w:val="28"/>
        </w:rPr>
        <w:t>***</w:t>
      </w:r>
      <w:r w:rsidRPr="000B2B36">
        <w:rPr>
          <w:sz w:val="28"/>
          <w:szCs w:val="28"/>
        </w:rPr>
        <w:t>, в районе жилых домов № </w:t>
      </w:r>
      <w:r w:rsidR="00565AB2">
        <w:rPr>
          <w:sz w:val="28"/>
          <w:szCs w:val="28"/>
        </w:rPr>
        <w:t>**</w:t>
      </w:r>
      <w:r w:rsidRPr="000B2B36">
        <w:rPr>
          <w:sz w:val="28"/>
          <w:szCs w:val="28"/>
        </w:rPr>
        <w:t xml:space="preserve">, </w:t>
      </w:r>
      <w:r w:rsidR="00565AB2">
        <w:rPr>
          <w:sz w:val="28"/>
          <w:szCs w:val="28"/>
        </w:rPr>
        <w:t>**</w:t>
      </w:r>
      <w:r w:rsidRPr="000B2B36">
        <w:rPr>
          <w:sz w:val="28"/>
          <w:szCs w:val="28"/>
        </w:rPr>
        <w:t xml:space="preserve">, </w:t>
      </w:r>
      <w:r w:rsidR="00565AB2">
        <w:rPr>
          <w:sz w:val="28"/>
          <w:szCs w:val="28"/>
        </w:rPr>
        <w:t>**</w:t>
      </w:r>
      <w:r w:rsidRPr="000B2B36">
        <w:rPr>
          <w:sz w:val="28"/>
          <w:szCs w:val="28"/>
        </w:rPr>
        <w:t xml:space="preserve">, </w:t>
      </w:r>
      <w:r w:rsidR="00565AB2">
        <w:rPr>
          <w:sz w:val="28"/>
          <w:szCs w:val="28"/>
        </w:rPr>
        <w:t>**</w:t>
      </w:r>
      <w:r w:rsidRPr="000B2B36">
        <w:rPr>
          <w:sz w:val="28"/>
          <w:szCs w:val="28"/>
        </w:rPr>
        <w:t>. Решением общего собрания собственников помещений автостоянки от 26.05.2016 МП «Водоканал» избрано обслуживающей организацией. 29.06.2016 между истцом и ответчиком заключён договор на техническое обслуживание автостоянки № </w:t>
      </w:r>
      <w:r w:rsidR="00565AB2">
        <w:rPr>
          <w:sz w:val="28"/>
          <w:szCs w:val="28"/>
        </w:rPr>
        <w:t>***</w:t>
      </w:r>
      <w:r w:rsidRPr="000B2B36">
        <w:rPr>
          <w:sz w:val="28"/>
          <w:szCs w:val="28"/>
        </w:rPr>
        <w:t>, согласно п. 5</w:t>
      </w:r>
      <w:r w:rsidRPr="000B2B36">
        <w:rPr>
          <w:sz w:val="28"/>
          <w:szCs w:val="28"/>
        </w:rPr>
        <w:t>.</w:t>
      </w:r>
      <w:r w:rsidRPr="000B2B36">
        <w:rPr>
          <w:sz w:val="28"/>
          <w:szCs w:val="28"/>
        </w:rPr>
        <w:t xml:space="preserve">1 которого стоимость обслуживания одного </w:t>
      </w:r>
      <w:r w:rsidRPr="000B2B36">
        <w:rPr>
          <w:sz w:val="28"/>
          <w:szCs w:val="28"/>
        </w:rPr>
        <w:t>машиноместа</w:t>
      </w:r>
      <w:r w:rsidRPr="000B2B36">
        <w:rPr>
          <w:sz w:val="28"/>
          <w:szCs w:val="28"/>
        </w:rPr>
        <w:t xml:space="preserve"> составляет 1 500 руб. в месяц. Оплата производится ежемесячно до 10-го числа месяца, следующего за истекшим (п. 5.2 договора). Задолженность ответчика за период с августа 2022 года по октябрь 2023 года составила 22 016,14 руб. На сумму долга истцом начислены пени на основании п. 6.4 договора в размере 1/130 ставки рефинансирования ЦБ РФ за каждый день просрочки за период с 11.11.2023 по 15.04.2026 в сумме 22 507,27 руб.</w:t>
      </w:r>
    </w:p>
    <w:p w:rsid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 xml:space="preserve">Исковое заявление поступило в суд </w:t>
      </w:r>
      <w:r w:rsidR="000B2B36">
        <w:rPr>
          <w:sz w:val="28"/>
          <w:szCs w:val="28"/>
        </w:rPr>
        <w:t>28.04</w:t>
      </w:r>
      <w:r w:rsidRPr="001B2654">
        <w:rPr>
          <w:sz w:val="28"/>
          <w:szCs w:val="28"/>
        </w:rPr>
        <w:t>.2026. Дело принято к производству и назначено к рассмотрению в порядке упрощённого производства. Копия определения направлена ответчику по адресу регистрации, конверт возвращён с отметкой «по истечении срока хранения». В соответствии со ст. 165.1 ГК РФ сообщение считается доставленным. Стороны также извещены публично (сайт суда).</w:t>
      </w:r>
      <w:r>
        <w:rPr>
          <w:sz w:val="28"/>
          <w:szCs w:val="28"/>
        </w:rPr>
        <w:t xml:space="preserve"> Кр</w:t>
      </w:r>
      <w:r w:rsidR="000B2B36">
        <w:rPr>
          <w:sz w:val="28"/>
          <w:szCs w:val="28"/>
        </w:rPr>
        <w:t xml:space="preserve">оме того, от ответчика 30.04.2026 поступило заявление об ознакомлении с материалами дела, </w:t>
      </w:r>
      <w:r w:rsidR="000B2B36">
        <w:rPr>
          <w:sz w:val="28"/>
          <w:szCs w:val="28"/>
        </w:rPr>
        <w:t>согдасно</w:t>
      </w:r>
      <w:r w:rsidR="000B2B36">
        <w:rPr>
          <w:sz w:val="28"/>
          <w:szCs w:val="28"/>
        </w:rPr>
        <w:t xml:space="preserve"> которому 04.05.2026 ответчик ознакомлен с материалами дела</w:t>
      </w:r>
      <w:r>
        <w:rPr>
          <w:sz w:val="28"/>
          <w:szCs w:val="28"/>
        </w:rPr>
        <w:t>, что подтверждает факт его уведомления о рассмотрении дела.</w:t>
      </w:r>
      <w:r w:rsidR="000B2B36">
        <w:rPr>
          <w:sz w:val="28"/>
          <w:szCs w:val="28"/>
        </w:rPr>
        <w:t xml:space="preserve"> Однако возражений от </w:t>
      </w:r>
      <w:r w:rsidR="000B2B36">
        <w:rPr>
          <w:sz w:val="28"/>
          <w:szCs w:val="28"/>
        </w:rPr>
        <w:t>Чернышв</w:t>
      </w:r>
      <w:r w:rsidR="000B2B36">
        <w:rPr>
          <w:sz w:val="28"/>
          <w:szCs w:val="28"/>
        </w:rPr>
        <w:t xml:space="preserve"> А.А. не поступило. </w:t>
      </w:r>
    </w:p>
    <w:p w:rsidR="000B2B36" w:rsidRP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>Ответчик ходатайствовал о переходе к рассмотрению дела по общим правилам искового производства, в удовлетворении которого судом отказано</w:t>
      </w:r>
      <w:r>
        <w:rPr>
          <w:sz w:val="28"/>
          <w:szCs w:val="28"/>
        </w:rPr>
        <w:t xml:space="preserve"> отдельным</w:t>
      </w:r>
      <w:r w:rsidRPr="000B2B36">
        <w:rPr>
          <w:sz w:val="28"/>
          <w:szCs w:val="28"/>
        </w:rPr>
        <w:t xml:space="preserve"> определением, поскольку представленных материалов достаточно </w:t>
      </w:r>
      <w:r w:rsidRPr="000B2B36">
        <w:rPr>
          <w:sz w:val="28"/>
          <w:szCs w:val="28"/>
        </w:rPr>
        <w:t>для рассмотрения дела в упрощённом порядке, а ответчик не представил доказательств уважительности причин, препятствовавших предоставлению возражений в установленный срок (п. 17 Постановления Пленума ВС РФ от 18.04.2017 № 10).</w:t>
      </w:r>
    </w:p>
    <w:p w:rsidR="001B2654" w:rsidP="001B2654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1B2654">
        <w:rPr>
          <w:sz w:val="28"/>
          <w:szCs w:val="28"/>
        </w:rPr>
        <w:t>Исследовав письменные материалы дела, суд приходит к следующему.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 xml:space="preserve">В соответствии с п. 1 ст. 426 ГК РФ договор на техническое обслуживание автостоянки, заключённый с собственником </w:t>
      </w:r>
      <w:r w:rsidRPr="000B2B36">
        <w:rPr>
          <w:sz w:val="28"/>
          <w:szCs w:val="28"/>
        </w:rPr>
        <w:t>машиноместа</w:t>
      </w:r>
      <w:r w:rsidRPr="000B2B36">
        <w:rPr>
          <w:sz w:val="28"/>
          <w:szCs w:val="28"/>
        </w:rPr>
        <w:t>, является публичным договором. Решение общего собрания собственников помещений автостоянки от 26.05.2016, которым МП «Водоканал» избрано обслуживающей организацией, является обязательным для всех собственников (ч. 3 ст. 161 ЖК РФ).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 xml:space="preserve">Факт принадлежности ответчику </w:t>
      </w:r>
      <w:r w:rsidRPr="000B2B36">
        <w:rPr>
          <w:sz w:val="28"/>
          <w:szCs w:val="28"/>
        </w:rPr>
        <w:t>машиноместа</w:t>
      </w:r>
      <w:r w:rsidRPr="000B2B36">
        <w:rPr>
          <w:sz w:val="28"/>
          <w:szCs w:val="28"/>
        </w:rPr>
        <w:t xml:space="preserve"> № </w:t>
      </w:r>
      <w:r w:rsidR="00565AB2">
        <w:rPr>
          <w:sz w:val="28"/>
          <w:szCs w:val="28"/>
        </w:rPr>
        <w:t>***</w:t>
      </w:r>
      <w:r w:rsidRPr="000B2B36">
        <w:rPr>
          <w:sz w:val="28"/>
          <w:szCs w:val="28"/>
        </w:rPr>
        <w:t xml:space="preserve"> на праве собственности подтверждается свидетельством о государственной регистрации права серии </w:t>
      </w:r>
      <w:r w:rsidR="006A3C55">
        <w:rPr>
          <w:sz w:val="28"/>
          <w:szCs w:val="28"/>
        </w:rPr>
        <w:t>***</w:t>
      </w:r>
      <w:r w:rsidRPr="000B2B36">
        <w:rPr>
          <w:sz w:val="28"/>
          <w:szCs w:val="28"/>
        </w:rPr>
        <w:t xml:space="preserve"> от 27.12.2012. Договор на техническое обслуживание автостоянки № </w:t>
      </w:r>
      <w:r w:rsidR="006A3C55">
        <w:rPr>
          <w:sz w:val="28"/>
          <w:szCs w:val="28"/>
        </w:rPr>
        <w:t>***</w:t>
      </w:r>
      <w:r w:rsidRPr="000B2B36">
        <w:rPr>
          <w:sz w:val="28"/>
          <w:szCs w:val="28"/>
        </w:rPr>
        <w:t xml:space="preserve"> от 29.06.2016 подписан сторонами и не оспорен.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>Из представленных в материалы дела счетов-фактур за период с августа 2022 года по октябрь 2023 года следует, что задолженность ответчика по оплате услуг технического обслуживания составила 22 016,14 руб. Возражений относительно объёма и качества оказанных услуг в установленном договором порядке от ответчика не поступало. Претензия истца от 02.03.2026 оставлена ответчиком без удовлетворения.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>25.10.2023 между сторонами подписано соглашение о расторжении договора № </w:t>
      </w:r>
      <w:r w:rsidR="006A3C55">
        <w:rPr>
          <w:sz w:val="28"/>
          <w:szCs w:val="28"/>
        </w:rPr>
        <w:t>***</w:t>
      </w:r>
      <w:r w:rsidRPr="000B2B36">
        <w:rPr>
          <w:sz w:val="28"/>
          <w:szCs w:val="28"/>
        </w:rPr>
        <w:t xml:space="preserve"> с 25.10.2023. Договор купли-продажи </w:t>
      </w:r>
      <w:r w:rsidRPr="000B2B36">
        <w:rPr>
          <w:sz w:val="28"/>
          <w:szCs w:val="28"/>
        </w:rPr>
        <w:t>машиноместа</w:t>
      </w:r>
      <w:r w:rsidRPr="000B2B36">
        <w:rPr>
          <w:sz w:val="28"/>
          <w:szCs w:val="28"/>
        </w:rPr>
        <w:t xml:space="preserve"> от 25.10.2023 подтверждает отчуждение ответчиком </w:t>
      </w:r>
      <w:r w:rsidRPr="000B2B36">
        <w:rPr>
          <w:sz w:val="28"/>
          <w:szCs w:val="28"/>
        </w:rPr>
        <w:t>машиноместа</w:t>
      </w:r>
      <w:r w:rsidRPr="000B2B36">
        <w:rPr>
          <w:sz w:val="28"/>
          <w:szCs w:val="28"/>
        </w:rPr>
        <w:t xml:space="preserve"> новому собственнику.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>В соответствии с разъяснениями Верховного Суда РФ, обязательство, прекращённое надлежащим исполнением, не может быть расторгнуто, поскольку оно уже прекратилось (п. 1 ст. 408 ГК РФ). В данном случае соглашение о расторжении договора от 25.10.2023 подтверждает, что с указанной даты договорные отношения между сторонами прекращены. Задолженность за период с августа 2022 года по октябрь 2023 года образовалась до расторжения договора и подлежит взысканию.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>Истцом заявлено о взыскании пени за период с 11.11.2023 по 15.04.2026 в размере 22 507,27 руб., начисленных на основании п. 6.4 договора (1/130 ставки рефинансирования ЦБ РФ).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>Согласно п. 6.4 договора, в случае несвоевременной и (или) неполной оплаты услуг Собственник обязан уплатить пеню в размере 1/130 ставки рефинансирования ЦБ РФ, действующей на момент оплаты, от невыплаченных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 Поскольку договором предусмотрен именно размер пени (1/130 ставки), а не проценты по ст. 395 ГК РФ, суд применяет договорную неустойку.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 xml:space="preserve">Вместе с тем, ответчик в ходатайстве о переходе к общим правилам искового производства выразил несогласие с суммой пени, указав на её завышенный характер. Суд расценивает это как заявление о применении ст. 333 ГК РФ. В соответствии с п. 1 ст. 333 ГК РФ, если подлежащая уплате неустойка </w:t>
      </w:r>
      <w:r w:rsidRPr="000B2B36">
        <w:rPr>
          <w:sz w:val="28"/>
          <w:szCs w:val="28"/>
        </w:rPr>
        <w:t>явно несоразмерна последствиям нарушения обязательства, суд вправе уменьшить её размер. При взыскании неустойки с физических лиц она может быть уменьшена не только по заявлению должника, но и по инициативе суда в случае явной несоразмерности последствиям нарушения обязательства.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 принимает имеющийся р</w:t>
      </w:r>
      <w:r w:rsidRPr="000B2B36">
        <w:rPr>
          <w:sz w:val="28"/>
          <w:szCs w:val="28"/>
        </w:rPr>
        <w:t>асчёт неустойки: 22 016,14 руб. × 1/130 × 15% × 886 дней = 22 507,27 руб. Период просрочки определён с 11.11.2023 (следующий день после предельного срока оплаты за октябрь 2023 — 10.11.2023) по 15.04.2026. Суд полагает, что размер пени (22 507,27 руб., что сопоставимо с суммой основного долга 22 016,14 руб.) является завышенным и несоразмерным последствиям нарушения обязательства. Принимая во внимание компенсационный характер неустойки, отсутствие доказательств наступления для истца существенных негативных последствий, а также то обстоятельство, что договор расторгнут в октябре 2023 года, суд считает возможным снизить размер пени до 10 000 руб. Указанная сумма, по мнению суда, в полной мере компенсирует потери истца, связанные с несвоевременной оплатой услуг, и соответствует принципам разумности и справедливости.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</w:t>
      </w:r>
      <w:r>
        <w:rPr>
          <w:sz w:val="28"/>
          <w:szCs w:val="28"/>
        </w:rPr>
        <w:t>уд считает, что п</w:t>
      </w:r>
      <w:r w:rsidRPr="000B2B36">
        <w:rPr>
          <w:sz w:val="28"/>
          <w:szCs w:val="28"/>
        </w:rPr>
        <w:t>ретензионный порядок истцом соблюдён: в адрес ответчика направлена претензия № 06-662 от 02.03.2026 с требованием оплатить задолженность в размере 29 776,08 руб. (включая пени 7 759,94 руб.). Доказательства направления претензии имеются в материалах дела. Претензия оставлена ответчиком без удовлетворения.</w:t>
      </w:r>
    </w:p>
    <w:p w:rsidR="00E66C15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E66C15">
        <w:rPr>
          <w:sz w:val="28"/>
          <w:szCs w:val="28"/>
        </w:rPr>
        <w:t>При таких обстоятельствах суд приходит к выводу, что требования истца о взыскании основного долга в размере 22 016,14 руб. являются законными, обоснованными и подлежат удовлетворению в полном объёме. Требования о взыскании пени подлежат частичному удовлетворению – в размере 10 000 руб., поскольку заявленная истцом сумма пени (22 507,27 руб.) явно несоразмерна последствиям нарушения обязательства и снижена судом на основании ст. 333 ГК РФ. В удовлетворении остальной части исковых требований о взыскании пени (12 507,27 руб.) надлежит отказать</w:t>
      </w:r>
    </w:p>
    <w:p w:rsidR="00E66C15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 xml:space="preserve">На основании ст. 98 ГПК РФ стороне, в пользу которой состоялось решение суда, суд присуждает возместить с другой стороны все понесённые по делу судебные расходы пропорционально размеру удовлетворённых требований. </w:t>
      </w:r>
    </w:p>
    <w:p w:rsidR="00E66C15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E66C15">
        <w:rPr>
          <w:sz w:val="28"/>
          <w:szCs w:val="28"/>
        </w:rPr>
        <w:t>Согласно разъяснениям, содержащимся в п. 21 Постановления Пленума Верховного Суда РФ от 21.01.2016 № 1 «О некоторых вопросах применения законодательства о возмещении издержек, связанных с рассмотрением дела», положения процессуального законодательства о пропорциональном возмещении (распределении) судебных издержек (ст. 98 ГПК РФ) не подлежат применению при разрешении требования о взыскании неустойки, которая уменьшена судом в связи с несоразмерностью последствиям нарушения обязательства, получением кредитором необоснованной выгоды (ст. 333 ГК РФ). Снижение судом размера неустойки на основании ст. 333 ГК РФ не свидетель</w:t>
      </w:r>
      <w:r>
        <w:rPr>
          <w:sz w:val="28"/>
          <w:szCs w:val="28"/>
        </w:rPr>
        <w:t>ствует</w:t>
      </w:r>
      <w:r w:rsidRPr="00E66C15">
        <w:rPr>
          <w:sz w:val="28"/>
          <w:szCs w:val="28"/>
        </w:rPr>
        <w:t xml:space="preserve"> о необоснованности заявленных истцом требований и не влечет уменьшения размера государственной пошлины, подлежащей взысканию с ответчика, уплаченной истцом при подаче иска. В связи с изложенным, расходы истца по уплате государственной пошлины подлежат возмещению ответчиком исходя из суммы </w:t>
      </w:r>
      <w:r w:rsidRPr="00E66C15">
        <w:rPr>
          <w:sz w:val="28"/>
          <w:szCs w:val="28"/>
        </w:rPr>
        <w:t>неустойки, которая подлежала бы взысканию без учета ее снижения, то есть в полном размере, упл</w:t>
      </w:r>
      <w:r>
        <w:rPr>
          <w:sz w:val="28"/>
          <w:szCs w:val="28"/>
        </w:rPr>
        <w:t xml:space="preserve">аченном истцом при подаче иска - </w:t>
      </w:r>
      <w:r w:rsidRPr="00E66C15">
        <w:rPr>
          <w:sz w:val="28"/>
          <w:szCs w:val="28"/>
        </w:rPr>
        <w:t>4 000 руб.</w:t>
      </w:r>
    </w:p>
    <w:p w:rsidR="00E66C15" w:rsidRPr="00C23D8B" w:rsidP="00E66C15">
      <w:pPr>
        <w:pStyle w:val="210"/>
        <w:ind w:firstLine="567"/>
        <w:jc w:val="both"/>
        <w:rPr>
          <w:rStyle w:val="11"/>
          <w:szCs w:val="28"/>
        </w:rPr>
      </w:pPr>
      <w:r w:rsidRPr="00C23D8B">
        <w:rPr>
          <w:rStyle w:val="11"/>
          <w:szCs w:val="28"/>
        </w:rPr>
        <w:t>На основании изложенного, руководствуясь ст.ст.12, 194-197, 232.4 Гражданского процессуального кодекса Российской Федерации, мировой судья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p w:rsidR="000B2B36" w:rsidRPr="000B2B36" w:rsidP="00E66C15">
      <w:pPr>
        <w:ind w:firstLine="567"/>
        <w:jc w:val="center"/>
        <w:rPr>
          <w:b/>
          <w:sz w:val="28"/>
          <w:szCs w:val="28"/>
        </w:rPr>
      </w:pPr>
      <w:r w:rsidRPr="000B2B36">
        <w:rPr>
          <w:b/>
          <w:sz w:val="28"/>
          <w:szCs w:val="28"/>
        </w:rPr>
        <w:t>РЕШИЛ: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 xml:space="preserve">Исковые требования Муниципального </w:t>
      </w:r>
      <w:r w:rsidRPr="000B2B36">
        <w:rPr>
          <w:sz w:val="28"/>
          <w:szCs w:val="28"/>
        </w:rPr>
        <w:t>водоканализационного</w:t>
      </w:r>
      <w:r w:rsidRPr="000B2B36">
        <w:rPr>
          <w:sz w:val="28"/>
          <w:szCs w:val="28"/>
        </w:rPr>
        <w:t xml:space="preserve"> предприятия муниципального образования город Ханты-Мансийск</w:t>
      </w:r>
      <w:r w:rsidR="00E66C15">
        <w:rPr>
          <w:sz w:val="28"/>
          <w:szCs w:val="28"/>
        </w:rPr>
        <w:t xml:space="preserve"> </w:t>
      </w:r>
      <w:r w:rsidRPr="000B2B36" w:rsidR="00E66C15">
        <w:rPr>
          <w:sz w:val="28"/>
          <w:szCs w:val="28"/>
        </w:rPr>
        <w:t>к Чернышу Александру Александровичу о взыскании задолженности</w:t>
      </w:r>
      <w:r w:rsidR="00E66C15">
        <w:rPr>
          <w:sz w:val="28"/>
          <w:szCs w:val="28"/>
        </w:rPr>
        <w:t xml:space="preserve"> –</w:t>
      </w:r>
      <w:r w:rsidRPr="000B2B36">
        <w:rPr>
          <w:sz w:val="28"/>
          <w:szCs w:val="28"/>
        </w:rPr>
        <w:t xml:space="preserve"> удовлетворить частично.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 xml:space="preserve">Взыскать с Черныша </w:t>
      </w:r>
      <w:r w:rsidR="006A3C55">
        <w:rPr>
          <w:sz w:val="28"/>
          <w:szCs w:val="28"/>
        </w:rPr>
        <w:t>А.А.</w:t>
      </w:r>
      <w:r w:rsidRPr="000B2B36">
        <w:rPr>
          <w:sz w:val="28"/>
          <w:szCs w:val="28"/>
        </w:rPr>
        <w:t xml:space="preserve"> (паспорт </w:t>
      </w:r>
      <w:r w:rsidR="006A3C55">
        <w:rPr>
          <w:sz w:val="28"/>
          <w:szCs w:val="28"/>
        </w:rPr>
        <w:t>***</w:t>
      </w:r>
      <w:r w:rsidRPr="000B2B36">
        <w:rPr>
          <w:sz w:val="28"/>
          <w:szCs w:val="28"/>
        </w:rPr>
        <w:t xml:space="preserve">) в пользу Муниципального </w:t>
      </w:r>
      <w:r w:rsidRPr="000B2B36">
        <w:rPr>
          <w:sz w:val="28"/>
          <w:szCs w:val="28"/>
        </w:rPr>
        <w:t>водоканализационного</w:t>
      </w:r>
      <w:r w:rsidRPr="000B2B36">
        <w:rPr>
          <w:sz w:val="28"/>
          <w:szCs w:val="28"/>
        </w:rPr>
        <w:t xml:space="preserve"> предприятия муниципального образования город Ханты-Мансийск (ИНН 8601001099, ОГРН 1028600515206) задолженность по договору на техническое обслуживание автостоянки № 46/2 от 29.06.2016 за период с августа 2022 года по октябрь 2023 года в размере 22 016 (двадцать две тысячи шестнадцать) рублей 14 копеек, пени за просрочку оплаты за период с 11.11.2023 по 15.04.2026 в размере 10 000 (десять тысяч) рублей, а всего 32 016 (тридцать две тысячи шестнадцать) рублей 14 копеек.</w:t>
      </w:r>
    </w:p>
    <w:p w:rsidR="000B2B36" w:rsidRPr="000B2B36" w:rsidP="000B2B36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0B2B36">
        <w:rPr>
          <w:sz w:val="28"/>
          <w:szCs w:val="28"/>
        </w:rPr>
        <w:t>В удовлетворении остальной части исковых требований о взыскании пени в размере</w:t>
      </w:r>
      <w:r w:rsidR="00A53D3F">
        <w:rPr>
          <w:sz w:val="28"/>
          <w:szCs w:val="28"/>
        </w:rPr>
        <w:t xml:space="preserve"> 12 507,27 руб.</w:t>
      </w:r>
      <w:r w:rsidRPr="000B2B36">
        <w:rPr>
          <w:sz w:val="28"/>
          <w:szCs w:val="28"/>
        </w:rPr>
        <w:t xml:space="preserve"> – отказать.</w:t>
      </w:r>
    </w:p>
    <w:p w:rsidR="00A53D3F" w:rsidRPr="00A53D3F" w:rsidP="00A53D3F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53D3F">
        <w:rPr>
          <w:sz w:val="28"/>
          <w:szCs w:val="28"/>
        </w:rPr>
        <w:t xml:space="preserve">Взыскать с Черныша </w:t>
      </w:r>
      <w:r w:rsidR="006A3C55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Pr="000B2B36">
        <w:rPr>
          <w:sz w:val="28"/>
          <w:szCs w:val="28"/>
        </w:rPr>
        <w:t xml:space="preserve">(паспорт </w:t>
      </w:r>
      <w:r w:rsidR="006A3C55">
        <w:rPr>
          <w:sz w:val="28"/>
          <w:szCs w:val="28"/>
        </w:rPr>
        <w:t>***</w:t>
      </w:r>
      <w:r w:rsidRPr="000B2B36">
        <w:rPr>
          <w:sz w:val="28"/>
          <w:szCs w:val="28"/>
        </w:rPr>
        <w:t xml:space="preserve">) </w:t>
      </w:r>
      <w:r w:rsidRPr="00A53D3F">
        <w:rPr>
          <w:sz w:val="28"/>
          <w:szCs w:val="28"/>
        </w:rPr>
        <w:t xml:space="preserve">в пользу Муниципального </w:t>
      </w:r>
      <w:r w:rsidRPr="00A53D3F">
        <w:rPr>
          <w:sz w:val="28"/>
          <w:szCs w:val="28"/>
        </w:rPr>
        <w:t>водоканализационного</w:t>
      </w:r>
      <w:r w:rsidRPr="00A53D3F">
        <w:rPr>
          <w:sz w:val="28"/>
          <w:szCs w:val="28"/>
        </w:rPr>
        <w:t xml:space="preserve"> предприятия муниципального образования город Ханты-Мансийск</w:t>
      </w:r>
      <w:r>
        <w:rPr>
          <w:sz w:val="28"/>
          <w:szCs w:val="28"/>
        </w:rPr>
        <w:t xml:space="preserve"> </w:t>
      </w:r>
      <w:r w:rsidRPr="000B2B36">
        <w:rPr>
          <w:sz w:val="28"/>
          <w:szCs w:val="28"/>
        </w:rPr>
        <w:t xml:space="preserve">(ИНН 8601001099, ОГРН 1028600515206) </w:t>
      </w:r>
      <w:r w:rsidRPr="00A53D3F">
        <w:rPr>
          <w:sz w:val="28"/>
          <w:szCs w:val="28"/>
        </w:rPr>
        <w:t>расходы по уплате государственной пошлины в размере 4 000 (четыре тысячи) рублей.</w:t>
      </w:r>
    </w:p>
    <w:p w:rsidR="00A53D3F" w:rsidRPr="00A53D3F" w:rsidP="00A53D3F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A53D3F">
        <w:rPr>
          <w:sz w:val="28"/>
          <w:szCs w:val="28"/>
        </w:rPr>
        <w:t>Общая сумма, подлежащая взысканию: 36 016 (тридцать шесть тысяч шестнадцать) рублей 14 копеек.</w:t>
      </w:r>
    </w:p>
    <w:p w:rsidR="0047360B" w:rsidRPr="00C23D8B" w:rsidP="0047360B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C23D8B">
        <w:rPr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 w:rsidRPr="00C23D8B">
        <w:rPr>
          <w:sz w:val="28"/>
          <w:szCs w:val="28"/>
        </w:rPr>
        <w:t>через мирового судью</w:t>
      </w:r>
      <w:r w:rsidRPr="00C23D8B">
        <w:rPr>
          <w:sz w:val="28"/>
          <w:szCs w:val="28"/>
        </w:rPr>
        <w:t xml:space="preserve">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47360B" w:rsidRPr="0047360B" w:rsidP="0047360B">
      <w:pPr>
        <w:pStyle w:val="BodyText2"/>
        <w:spacing w:after="0" w:line="240" w:lineRule="auto"/>
        <w:ind w:firstLine="567"/>
        <w:jc w:val="both"/>
        <w:rPr>
          <w:sz w:val="28"/>
        </w:rPr>
      </w:pPr>
      <w:r w:rsidRPr="0047360B">
        <w:rPr>
          <w:sz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47360B" w:rsidRPr="00C23D8B" w:rsidP="0047360B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C23D8B">
        <w:rPr>
          <w:sz w:val="28"/>
          <w:szCs w:val="28"/>
        </w:rPr>
        <w:t xml:space="preserve">Мотивированное решение составлено </w:t>
      </w:r>
      <w:r>
        <w:rPr>
          <w:sz w:val="28"/>
          <w:szCs w:val="28"/>
        </w:rPr>
        <w:t>1</w:t>
      </w:r>
      <w:r w:rsidR="00A53D3F">
        <w:rPr>
          <w:sz w:val="28"/>
          <w:szCs w:val="28"/>
        </w:rPr>
        <w:t>6</w:t>
      </w:r>
      <w:r>
        <w:rPr>
          <w:sz w:val="28"/>
          <w:szCs w:val="28"/>
        </w:rPr>
        <w:t xml:space="preserve"> июня</w:t>
      </w:r>
      <w:r w:rsidRPr="00C23D8B">
        <w:rPr>
          <w:sz w:val="28"/>
          <w:szCs w:val="28"/>
        </w:rPr>
        <w:t xml:space="preserve"> 2026 года. </w:t>
      </w:r>
    </w:p>
    <w:p w:rsidR="0047360B" w:rsidP="0047360B">
      <w:pPr>
        <w:jc w:val="both"/>
        <w:rPr>
          <w:sz w:val="16"/>
          <w:szCs w:val="28"/>
        </w:rPr>
      </w:pPr>
    </w:p>
    <w:p w:rsidR="004204BA" w:rsidRPr="004204BA" w:rsidP="0047360B">
      <w:pPr>
        <w:jc w:val="both"/>
        <w:rPr>
          <w:sz w:val="16"/>
          <w:szCs w:val="28"/>
        </w:rPr>
      </w:pPr>
    </w:p>
    <w:p w:rsidR="0047360B" w:rsidRPr="004204BA" w:rsidP="0047360B">
      <w:pPr>
        <w:jc w:val="both"/>
        <w:rPr>
          <w:sz w:val="16"/>
          <w:szCs w:val="28"/>
        </w:rPr>
      </w:pPr>
    </w:p>
    <w:p w:rsidR="0047360B" w:rsidRPr="00002854" w:rsidP="0047360B">
      <w:pPr>
        <w:jc w:val="both"/>
        <w:rPr>
          <w:sz w:val="28"/>
          <w:szCs w:val="28"/>
        </w:rPr>
      </w:pPr>
      <w:r w:rsidRPr="00002854">
        <w:rPr>
          <w:sz w:val="28"/>
          <w:szCs w:val="28"/>
        </w:rPr>
        <w:t xml:space="preserve">Мировой судья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002854">
        <w:rPr>
          <w:sz w:val="28"/>
          <w:szCs w:val="28"/>
        </w:rPr>
        <w:t xml:space="preserve">    Е.В. Горленко</w:t>
      </w:r>
    </w:p>
    <w:p w:rsidR="0047360B" w:rsidRPr="00002854" w:rsidP="004736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329613"/>
      <w:docPartObj>
        <w:docPartGallery w:val="Page Numbers (Bottom of Page)"/>
        <w:docPartUnique/>
      </w:docPartObj>
    </w:sdtPr>
    <w:sdtContent>
      <w:p w:rsidR="000028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C55">
          <w:rPr>
            <w:noProof/>
          </w:rPr>
          <w:t>3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02854"/>
    <w:rsid w:val="00042DB4"/>
    <w:rsid w:val="00081131"/>
    <w:rsid w:val="000A2D8D"/>
    <w:rsid w:val="000B2B36"/>
    <w:rsid w:val="000B7FF8"/>
    <w:rsid w:val="000D10A9"/>
    <w:rsid w:val="000E0867"/>
    <w:rsid w:val="000F1AD0"/>
    <w:rsid w:val="00112819"/>
    <w:rsid w:val="0015404E"/>
    <w:rsid w:val="001A4FCA"/>
    <w:rsid w:val="001B2654"/>
    <w:rsid w:val="002461C3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204BA"/>
    <w:rsid w:val="0047360B"/>
    <w:rsid w:val="004825BB"/>
    <w:rsid w:val="004A4BE5"/>
    <w:rsid w:val="0051237A"/>
    <w:rsid w:val="00565AB2"/>
    <w:rsid w:val="00566235"/>
    <w:rsid w:val="00570E3C"/>
    <w:rsid w:val="00581F7B"/>
    <w:rsid w:val="005C0F84"/>
    <w:rsid w:val="005C2EB6"/>
    <w:rsid w:val="005D3A74"/>
    <w:rsid w:val="005D6968"/>
    <w:rsid w:val="00633380"/>
    <w:rsid w:val="00651EAE"/>
    <w:rsid w:val="006A3C55"/>
    <w:rsid w:val="006D24E8"/>
    <w:rsid w:val="006D3283"/>
    <w:rsid w:val="00742B46"/>
    <w:rsid w:val="0075104C"/>
    <w:rsid w:val="0076779A"/>
    <w:rsid w:val="007771A9"/>
    <w:rsid w:val="007C4C15"/>
    <w:rsid w:val="007F36D0"/>
    <w:rsid w:val="008166F2"/>
    <w:rsid w:val="00820A01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53D3F"/>
    <w:rsid w:val="00A7560A"/>
    <w:rsid w:val="00A75C1C"/>
    <w:rsid w:val="00A80C5D"/>
    <w:rsid w:val="00A8728D"/>
    <w:rsid w:val="00AA12CC"/>
    <w:rsid w:val="00AD0401"/>
    <w:rsid w:val="00AF612E"/>
    <w:rsid w:val="00B2787B"/>
    <w:rsid w:val="00B431D0"/>
    <w:rsid w:val="00B54B8E"/>
    <w:rsid w:val="00BB5BEF"/>
    <w:rsid w:val="00BC33A2"/>
    <w:rsid w:val="00BC49EC"/>
    <w:rsid w:val="00C23D8B"/>
    <w:rsid w:val="00C605BC"/>
    <w:rsid w:val="00C60C02"/>
    <w:rsid w:val="00CE4C60"/>
    <w:rsid w:val="00CF56C1"/>
    <w:rsid w:val="00D5104F"/>
    <w:rsid w:val="00D81C6B"/>
    <w:rsid w:val="00DC2093"/>
    <w:rsid w:val="00DE3EA7"/>
    <w:rsid w:val="00E27C70"/>
    <w:rsid w:val="00E36BFB"/>
    <w:rsid w:val="00E601EB"/>
    <w:rsid w:val="00E63769"/>
    <w:rsid w:val="00E65EC7"/>
    <w:rsid w:val="00E66C15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DefaultParagraphFont"/>
    <w:rsid w:val="00002854"/>
  </w:style>
  <w:style w:type="paragraph" w:customStyle="1" w:styleId="210">
    <w:name w:val="Основной текст 21"/>
    <w:basedOn w:val="Normal"/>
    <w:rsid w:val="00002854"/>
    <w:pPr>
      <w:widowControl/>
      <w:jc w:val="center"/>
    </w:pPr>
    <w:rPr>
      <w:sz w:val="28"/>
    </w:rPr>
  </w:style>
  <w:style w:type="character" w:customStyle="1" w:styleId="11">
    <w:name w:val="Основной шрифт абзаца1"/>
    <w:rsid w:val="00002854"/>
  </w:style>
  <w:style w:type="paragraph" w:customStyle="1" w:styleId="12">
    <w:name w:val="Обычный1"/>
    <w:qFormat/>
    <w:rsid w:val="0000285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7DAF9-AC05-4824-88A2-9B81CB0F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